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927" w:rsidRDefault="00F91927" w:rsidP="00F91927">
      <w:pPr>
        <w:spacing w:line="360" w:lineRule="auto"/>
        <w:rPr>
          <w:rFonts w:cs="Calibri"/>
          <w:b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-904240</wp:posOffset>
                </wp:positionV>
                <wp:extent cx="2143760" cy="1478280"/>
                <wp:effectExtent l="0" t="0" r="8890" b="7620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760" cy="147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1927" w:rsidRDefault="00F91927" w:rsidP="00F91927">
                            <w:pPr>
                              <w:pStyle w:val="Corpotesto"/>
                              <w:jc w:val="right"/>
                            </w:pPr>
                          </w:p>
                          <w:p w:rsidR="00F91927" w:rsidRDefault="00F91927" w:rsidP="00F91927">
                            <w:pPr>
                              <w:spacing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cs="Calibri"/>
                              </w:rPr>
                              <w:t>Spett.le</w:t>
                            </w:r>
                          </w:p>
                          <w:p w:rsidR="00F91927" w:rsidRDefault="00F91927" w:rsidP="00F91927">
                            <w:pPr>
                              <w:spacing w:after="0"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cs="Calibri"/>
                              </w:rPr>
                              <w:t>ATS Pavia</w:t>
                            </w:r>
                          </w:p>
                          <w:p w:rsidR="00F91927" w:rsidRDefault="00F91927" w:rsidP="00F91927">
                            <w:pPr>
                              <w:pStyle w:val="Corpotesto"/>
                              <w:spacing w:after="0"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eastAsia="0" w:cs="Calibri"/>
                                <w:color w:val="000000"/>
                                <w:highlight w:val="white"/>
                              </w:rPr>
                              <w:t>S.C. Servizio Farmaceutico </w:t>
                            </w:r>
                          </w:p>
                          <w:p w:rsidR="00F91927" w:rsidRDefault="00F91927" w:rsidP="00F91927">
                            <w:pPr>
                              <w:pStyle w:val="Corpotesto"/>
                              <w:spacing w:after="0"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eastAsia="0" w:cs="Calibri"/>
                                <w:color w:val="000000"/>
                                <w:highlight w:val="white"/>
                              </w:rPr>
                              <w:t>protocollo@pec.ats-pavia.it</w:t>
                            </w:r>
                          </w:p>
                          <w:p w:rsidR="00F91927" w:rsidRDefault="00F91927" w:rsidP="00F91927">
                            <w:pPr>
                              <w:spacing w:line="240" w:lineRule="auto"/>
                              <w:contextualSpacing/>
                              <w:jc w:val="right"/>
                            </w:pPr>
                            <w:r>
                              <w:rPr>
                                <w:rFonts w:cs="Calibri"/>
                              </w:rPr>
                              <w:t>Viale indipendenza 3</w:t>
                            </w:r>
                          </w:p>
                          <w:p w:rsidR="00F91927" w:rsidRDefault="00F91927" w:rsidP="00F91927">
                            <w:pPr>
                              <w:contextualSpacing/>
                              <w:jc w:val="right"/>
                            </w:pPr>
                            <w:r>
                              <w:rPr>
                                <w:rFonts w:cs="Calibri"/>
                              </w:rPr>
                              <w:t>27100, Pavia</w:t>
                            </w:r>
                          </w:p>
                          <w:p w:rsidR="00F91927" w:rsidRDefault="00F91927" w:rsidP="00F91927">
                            <w:pPr>
                              <w:jc w:val="right"/>
                            </w:pPr>
                          </w:p>
                          <w:p w:rsidR="00F91927" w:rsidRDefault="00F91927" w:rsidP="00F91927">
                            <w:pPr>
                              <w:jc w:val="right"/>
                              <w:rPr>
                                <w:rFonts w:cs="Calibri"/>
                                <w:color w:val="00000A"/>
                              </w:rPr>
                            </w:pPr>
                          </w:p>
                          <w:p w:rsidR="00F91927" w:rsidRDefault="00F91927" w:rsidP="00F91927">
                            <w:pPr>
                              <w:jc w:val="right"/>
                              <w:rPr>
                                <w:rFonts w:cs="Calibri"/>
                                <w:color w:val="00000A"/>
                              </w:rPr>
                            </w:pPr>
                          </w:p>
                          <w:p w:rsidR="00F91927" w:rsidRDefault="00F91927" w:rsidP="00F91927">
                            <w:pPr>
                              <w:jc w:val="right"/>
                              <w:rPr>
                                <w:rFonts w:cs="Calibri"/>
                                <w:color w:val="00000A"/>
                              </w:rPr>
                            </w:pPr>
                          </w:p>
                        </w:txbxContent>
                      </wps:txbx>
                      <wps:bodyPr rot="0" vert="horz" wrap="square" lIns="4445" tIns="4445" rIns="4445" bIns="444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334.8pt;margin-top:-71.2pt;width:168.8pt;height:116.4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" stroked="f">
                <v:textbox inset=".35pt,.35pt,.35pt,.35pt">
                  <w:txbxContent>
                    <w:p w:rsidR="00F91927" w:rsidRDefault="00F91927" w:rsidP="00F91927">
                      <w:pPr>
                        <w:pStyle w:val="Corpotesto"/>
                        <w:jc w:val="right"/>
                      </w:pPr>
                      <w:bookmarkStart w:id="1" w:name="_GoBack"/>
                    </w:p>
                    <w:p w:rsidR="00F91927" w:rsidRDefault="00F91927" w:rsidP="00F91927">
                      <w:pPr>
                        <w:spacing w:line="240" w:lineRule="auto"/>
                        <w:contextualSpacing/>
                        <w:jc w:val="right"/>
                      </w:pPr>
                      <w:r>
                        <w:rPr>
                          <w:rFonts w:cs="Calibri"/>
                        </w:rPr>
                        <w:t>Spett.le</w:t>
                      </w:r>
                    </w:p>
                    <w:p w:rsidR="00F91927" w:rsidRDefault="00F91927" w:rsidP="00F91927">
                      <w:pPr>
                        <w:spacing w:after="0" w:line="240" w:lineRule="auto"/>
                        <w:contextualSpacing/>
                        <w:jc w:val="right"/>
                      </w:pPr>
                      <w:r>
                        <w:rPr>
                          <w:rFonts w:cs="Calibri"/>
                        </w:rPr>
                        <w:t>ATS Pavia</w:t>
                      </w:r>
                    </w:p>
                    <w:p w:rsidR="00F91927" w:rsidRDefault="00F91927" w:rsidP="00F91927">
                      <w:pPr>
                        <w:pStyle w:val="Corpotesto"/>
                        <w:spacing w:after="0" w:line="240" w:lineRule="auto"/>
                        <w:contextualSpacing/>
                        <w:jc w:val="right"/>
                      </w:pPr>
                      <w:r>
                        <w:rPr>
                          <w:rFonts w:eastAsia="0" w:cs="Calibri"/>
                          <w:color w:val="000000"/>
                          <w:highlight w:val="white"/>
                        </w:rPr>
                        <w:t>S.C. Servizio Farmaceutico </w:t>
                      </w:r>
                    </w:p>
                    <w:p w:rsidR="00F91927" w:rsidRDefault="00F91927" w:rsidP="00F91927">
                      <w:pPr>
                        <w:pStyle w:val="Corpotesto"/>
                        <w:spacing w:after="0" w:line="240" w:lineRule="auto"/>
                        <w:contextualSpacing/>
                        <w:jc w:val="right"/>
                      </w:pPr>
                      <w:r>
                        <w:rPr>
                          <w:rFonts w:eastAsia="0" w:cs="Calibri"/>
                          <w:color w:val="000000"/>
                          <w:highlight w:val="white"/>
                        </w:rPr>
                        <w:t>protocollo@pec.ats-pavia.it</w:t>
                      </w:r>
                    </w:p>
                    <w:p w:rsidR="00F91927" w:rsidRDefault="00F91927" w:rsidP="00F91927">
                      <w:pPr>
                        <w:spacing w:line="240" w:lineRule="auto"/>
                        <w:contextualSpacing/>
                        <w:jc w:val="right"/>
                      </w:pPr>
                      <w:r>
                        <w:rPr>
                          <w:rFonts w:cs="Calibri"/>
                        </w:rPr>
                        <w:t>Viale indipendenza 3</w:t>
                      </w:r>
                    </w:p>
                    <w:p w:rsidR="00F91927" w:rsidRDefault="00F91927" w:rsidP="00F91927">
                      <w:pPr>
                        <w:contextualSpacing/>
                        <w:jc w:val="right"/>
                      </w:pPr>
                      <w:r>
                        <w:rPr>
                          <w:rFonts w:cs="Calibri"/>
                        </w:rPr>
                        <w:t>27100, Pavia</w:t>
                      </w:r>
                    </w:p>
                    <w:p w:rsidR="00F91927" w:rsidRDefault="00F91927" w:rsidP="00F91927">
                      <w:pPr>
                        <w:jc w:val="right"/>
                      </w:pPr>
                    </w:p>
                    <w:p w:rsidR="00F91927" w:rsidRDefault="00F91927" w:rsidP="00F91927">
                      <w:pPr>
                        <w:jc w:val="right"/>
                        <w:rPr>
                          <w:rFonts w:cs="Calibri"/>
                          <w:color w:val="00000A"/>
                        </w:rPr>
                      </w:pPr>
                    </w:p>
                    <w:p w:rsidR="00F91927" w:rsidRDefault="00F91927" w:rsidP="00F91927">
                      <w:pPr>
                        <w:jc w:val="right"/>
                        <w:rPr>
                          <w:rFonts w:cs="Calibri"/>
                          <w:color w:val="00000A"/>
                        </w:rPr>
                      </w:pPr>
                    </w:p>
                    <w:bookmarkEnd w:id="1"/>
                    <w:p w:rsidR="00F91927" w:rsidRDefault="00F91927" w:rsidP="00F91927">
                      <w:pPr>
                        <w:jc w:val="right"/>
                        <w:rPr>
                          <w:rFonts w:cs="Calibri"/>
                          <w:color w:val="00000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91927" w:rsidRDefault="00F91927" w:rsidP="00F91927">
      <w:pPr>
        <w:rPr>
          <w:b/>
          <w:bCs/>
          <w:sz w:val="24"/>
          <w:szCs w:val="24"/>
        </w:rPr>
      </w:pPr>
    </w:p>
    <w:p w:rsidR="008A53BE" w:rsidRDefault="00F91927" w:rsidP="00F91927">
      <w:pPr>
        <w:ind w:left="1416" w:firstLine="708"/>
        <w:rPr>
          <w:b/>
          <w:bCs/>
        </w:rPr>
      </w:pPr>
      <w:r>
        <w:rPr>
          <w:b/>
          <w:bCs/>
          <w:sz w:val="24"/>
          <w:szCs w:val="24"/>
        </w:rPr>
        <w:t>DICHARAZIONE ORARI APERTURA E GIORNO DI RIPOSO</w:t>
      </w:r>
    </w:p>
    <w:p w:rsidR="008A53BE" w:rsidRDefault="008A53BE">
      <w:pPr>
        <w:jc w:val="center"/>
        <w:rPr>
          <w:sz w:val="24"/>
          <w:szCs w:val="24"/>
        </w:rPr>
      </w:pPr>
    </w:p>
    <w:p w:rsidR="008A53BE" w:rsidRDefault="00F91927">
      <w:pPr>
        <w:pStyle w:val="Default"/>
        <w:spacing w:line="360" w:lineRule="auto"/>
        <w:jc w:val="both"/>
        <w:rPr>
          <w:rFonts w:ascii="Calibri" w:hAnsi="Calibri" w:cs="Verdana"/>
        </w:rPr>
      </w:pPr>
      <w:r>
        <w:rPr>
          <w:rFonts w:ascii="Calibri" w:hAnsi="Calibri" w:cs="Verdana"/>
        </w:rPr>
        <w:t>Il sottoscritto ___________________________________________________________</w:t>
      </w:r>
    </w:p>
    <w:p w:rsidR="008A53BE" w:rsidRDefault="00F91927">
      <w:pPr>
        <w:pStyle w:val="Default"/>
        <w:spacing w:line="360" w:lineRule="auto"/>
        <w:jc w:val="both"/>
        <w:rPr>
          <w:rFonts w:ascii="Calibri" w:hAnsi="Calibri" w:cs="Verdana"/>
        </w:rPr>
      </w:pPr>
      <w:r>
        <w:rPr>
          <w:rFonts w:ascii="Calibri" w:hAnsi="Calibri" w:cs="Verdana"/>
        </w:rPr>
        <w:t>in qualità di titolare/direttore tecnico della farmacia ___________________________</w:t>
      </w:r>
    </w:p>
    <w:p w:rsidR="008A53BE" w:rsidRDefault="00F91927">
      <w:pPr>
        <w:pStyle w:val="Default"/>
        <w:spacing w:line="360" w:lineRule="auto"/>
        <w:jc w:val="both"/>
        <w:rPr>
          <w:rFonts w:ascii="Calibri" w:hAnsi="Calibri" w:cs="Verdana"/>
        </w:rPr>
      </w:pPr>
      <w:r>
        <w:rPr>
          <w:rFonts w:ascii="Calibri" w:hAnsi="Calibri" w:cs="Verdana"/>
        </w:rPr>
        <w:t>Recapito telefonico_______________________________________________________</w:t>
      </w:r>
    </w:p>
    <w:p w:rsidR="00F91927" w:rsidRDefault="00F91927" w:rsidP="00F91927">
      <w:pPr>
        <w:pStyle w:val="Default"/>
        <w:spacing w:line="360" w:lineRule="auto"/>
        <w:jc w:val="both"/>
        <w:rPr>
          <w:rFonts w:ascii="Calibri" w:hAnsi="Calibri" w:cs="Verdana"/>
        </w:rPr>
      </w:pPr>
      <w:r>
        <w:rPr>
          <w:rFonts w:ascii="Calibri" w:hAnsi="Calibri" w:cs="Verdana"/>
        </w:rPr>
        <w:t>Indirizzo pec ____________________________________________________________</w:t>
      </w:r>
    </w:p>
    <w:p w:rsidR="008A53BE" w:rsidRDefault="008A53BE" w:rsidP="00F91927">
      <w:pPr>
        <w:rPr>
          <w:sz w:val="24"/>
          <w:szCs w:val="24"/>
        </w:rPr>
      </w:pP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>Con riferimento all’</w:t>
      </w:r>
      <w:r>
        <w:rPr>
          <w:color w:val="000000"/>
          <w:sz w:val="24"/>
          <w:szCs w:val="24"/>
          <w:lang w:eastAsia="it-IT"/>
        </w:rPr>
        <w:t xml:space="preserve"> art. 90 l.r. 6/2017 (“Le farmacie devono garantire un orario minimo di apertura settimanale di almeno </w:t>
      </w:r>
      <w:r>
        <w:rPr>
          <w:rStyle w:val="Enfasiforte"/>
          <w:b w:val="0"/>
          <w:bCs w:val="0"/>
          <w:color w:val="000000"/>
          <w:sz w:val="24"/>
          <w:szCs w:val="24"/>
          <w:lang w:eastAsia="it-IT"/>
        </w:rPr>
        <w:t>40 ore</w:t>
      </w:r>
      <w:r>
        <w:rPr>
          <w:color w:val="000000"/>
          <w:sz w:val="24"/>
          <w:szCs w:val="24"/>
          <w:lang w:eastAsia="it-IT"/>
        </w:rPr>
        <w:t xml:space="preserve">, distribuite su almeno </w:t>
      </w:r>
      <w:r>
        <w:rPr>
          <w:rStyle w:val="Enfasiforte"/>
          <w:b w:val="0"/>
          <w:bCs w:val="0"/>
          <w:color w:val="000000"/>
          <w:sz w:val="24"/>
          <w:szCs w:val="24"/>
          <w:lang w:eastAsia="it-IT"/>
        </w:rPr>
        <w:t>5 giorni alla settimana</w:t>
      </w:r>
      <w:r>
        <w:rPr>
          <w:color w:val="000000"/>
          <w:sz w:val="24"/>
          <w:szCs w:val="24"/>
          <w:lang w:eastAsia="it-IT"/>
        </w:rPr>
        <w:t>.</w:t>
      </w:r>
    </w:p>
    <w:p w:rsidR="008A53BE" w:rsidRDefault="00F91927" w:rsidP="00F91927">
      <w:pPr>
        <w:pStyle w:val="Titolo2"/>
        <w:rPr>
          <w:rFonts w:ascii="Calibri" w:hAnsi="Calibri"/>
          <w:b w:val="0"/>
          <w:bCs w:val="0"/>
          <w:color w:val="000000"/>
          <w:sz w:val="24"/>
          <w:szCs w:val="24"/>
          <w:lang w:eastAsia="it-IT"/>
        </w:rPr>
      </w:pPr>
      <w:r>
        <w:rPr>
          <w:rFonts w:ascii="Calibri" w:hAnsi="Calibri"/>
          <w:b w:val="0"/>
          <w:bCs w:val="0"/>
          <w:sz w:val="24"/>
          <w:szCs w:val="24"/>
        </w:rPr>
        <w:t>Le farmacie possono adottare orari di apertura flessibili, in linea con le esigenze della popolazione e compatibili con la normativa regionale.”</w:t>
      </w:r>
      <w:r>
        <w:rPr>
          <w:rFonts w:ascii="Calibri" w:hAnsi="Calibri"/>
          <w:b w:val="0"/>
          <w:bCs w:val="0"/>
          <w:color w:val="000000"/>
          <w:sz w:val="24"/>
          <w:szCs w:val="24"/>
          <w:lang w:eastAsia="it-IT"/>
        </w:rPr>
        <w:t>).</w:t>
      </w:r>
    </w:p>
    <w:p w:rsidR="00F91927" w:rsidRPr="00F91927" w:rsidRDefault="00F91927" w:rsidP="00F91927">
      <w:pPr>
        <w:pStyle w:val="Corpotesto"/>
        <w:rPr>
          <w:lang w:eastAsia="it-IT"/>
        </w:rPr>
      </w:pPr>
    </w:p>
    <w:p w:rsidR="008A53BE" w:rsidRPr="00F91927" w:rsidRDefault="00F91927" w:rsidP="00F91927">
      <w:pPr>
        <w:jc w:val="center"/>
        <w:rPr>
          <w:b/>
          <w:sz w:val="24"/>
          <w:szCs w:val="24"/>
        </w:rPr>
      </w:pPr>
      <w:r w:rsidRPr="00F91927">
        <w:rPr>
          <w:b/>
          <w:sz w:val="24"/>
          <w:szCs w:val="24"/>
        </w:rPr>
        <w:t>COMUNICA</w:t>
      </w: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>che gli orari previsti di apertura della farmacia sono i seguenti:</w:t>
      </w: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</w:t>
      </w: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>il giorno di riposo (facoltativo) è il seguente ____________________________________</w:t>
      </w:r>
    </w:p>
    <w:p w:rsidR="008A53BE" w:rsidRDefault="008A53BE">
      <w:pPr>
        <w:rPr>
          <w:sz w:val="24"/>
          <w:szCs w:val="24"/>
        </w:rPr>
      </w:pPr>
      <w:bookmarkStart w:id="0" w:name="_GoBack"/>
      <w:bookmarkEnd w:id="0"/>
    </w:p>
    <w:p w:rsidR="00F91927" w:rsidRDefault="00F91927">
      <w:pPr>
        <w:rPr>
          <w:sz w:val="24"/>
          <w:szCs w:val="24"/>
        </w:rPr>
      </w:pPr>
    </w:p>
    <w:p w:rsidR="00F91927" w:rsidRDefault="00F91927">
      <w:pPr>
        <w:rPr>
          <w:sz w:val="24"/>
          <w:szCs w:val="24"/>
        </w:rPr>
      </w:pPr>
    </w:p>
    <w:p w:rsidR="00F91927" w:rsidRDefault="00F91927">
      <w:pPr>
        <w:rPr>
          <w:sz w:val="24"/>
          <w:szCs w:val="24"/>
        </w:rPr>
      </w:pP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>______________________ , _____________</w:t>
      </w:r>
      <w:r>
        <w:rPr>
          <w:b/>
          <w:bCs/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__________________________________        </w:t>
      </w:r>
    </w:p>
    <w:p w:rsidR="008A53BE" w:rsidRDefault="00F91927">
      <w:pPr>
        <w:rPr>
          <w:sz w:val="24"/>
          <w:szCs w:val="24"/>
        </w:rPr>
      </w:pPr>
      <w:r>
        <w:rPr>
          <w:sz w:val="24"/>
          <w:szCs w:val="24"/>
        </w:rPr>
        <w:t xml:space="preserve"> Luogo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Data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:rsidR="008A53BE" w:rsidRDefault="008A53BE">
      <w:pPr>
        <w:rPr>
          <w:sz w:val="24"/>
          <w:szCs w:val="24"/>
        </w:rPr>
      </w:pPr>
    </w:p>
    <w:p w:rsidR="008A53BE" w:rsidRDefault="008A53BE">
      <w:pPr>
        <w:rPr>
          <w:sz w:val="24"/>
          <w:szCs w:val="24"/>
        </w:rPr>
      </w:pPr>
    </w:p>
    <w:p w:rsidR="008A53BE" w:rsidRDefault="008A53BE">
      <w:pPr>
        <w:rPr>
          <w:sz w:val="24"/>
          <w:szCs w:val="24"/>
        </w:rPr>
      </w:pPr>
    </w:p>
    <w:p w:rsidR="008A53BE" w:rsidRDefault="008A53BE">
      <w:pPr>
        <w:rPr>
          <w:sz w:val="24"/>
          <w:szCs w:val="24"/>
        </w:rPr>
      </w:pPr>
    </w:p>
    <w:p w:rsidR="008A53BE" w:rsidRDefault="008A53BE" w:rsidP="00F91927">
      <w:pPr>
        <w:rPr>
          <w:sz w:val="28"/>
          <w:szCs w:val="28"/>
        </w:rPr>
      </w:pPr>
    </w:p>
    <w:sectPr w:rsidR="008A53BE">
      <w:headerReference w:type="default" r:id="rId8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6D2" w:rsidRDefault="00F91927">
      <w:pPr>
        <w:spacing w:after="0" w:line="240" w:lineRule="auto"/>
      </w:pPr>
      <w:r>
        <w:separator/>
      </w:r>
    </w:p>
  </w:endnote>
  <w:endnote w:type="continuationSeparator" w:id="0">
    <w:p w:rsidR="00B336D2" w:rsidRDefault="00F9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0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6D2" w:rsidRDefault="00F91927">
      <w:pPr>
        <w:spacing w:after="0" w:line="240" w:lineRule="auto"/>
      </w:pPr>
      <w:r>
        <w:separator/>
      </w:r>
    </w:p>
  </w:footnote>
  <w:footnote w:type="continuationSeparator" w:id="0">
    <w:p w:rsidR="00B336D2" w:rsidRDefault="00F91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BE" w:rsidRDefault="00F9192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3" behindDoc="1" locked="0" layoutInCell="0" allowOverlap="1">
          <wp:simplePos x="0" y="0"/>
          <wp:positionH relativeFrom="margin">
            <wp:posOffset>2318385</wp:posOffset>
          </wp:positionH>
          <wp:positionV relativeFrom="margin">
            <wp:posOffset>-1074420</wp:posOffset>
          </wp:positionV>
          <wp:extent cx="1501140" cy="838835"/>
          <wp:effectExtent l="0" t="0" r="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8388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A53BE" w:rsidRDefault="008A53BE">
    <w:pPr>
      <w:pStyle w:val="Intestazione"/>
    </w:pPr>
  </w:p>
  <w:p w:rsidR="008A53BE" w:rsidRDefault="008A53B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C224C"/>
    <w:multiLevelType w:val="multilevel"/>
    <w:tmpl w:val="DAA6D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3BE"/>
    <w:rsid w:val="002768AB"/>
    <w:rsid w:val="008A53BE"/>
    <w:rsid w:val="00B336D2"/>
    <w:rsid w:val="00C80ADB"/>
    <w:rsid w:val="00F9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501E"/>
    <w:pPr>
      <w:spacing w:after="160" w:line="259" w:lineRule="auto"/>
    </w:pPr>
    <w:rPr>
      <w:lang w:eastAsia="en-US"/>
    </w:rPr>
  </w:style>
  <w:style w:type="paragraph" w:styleId="Titolo2">
    <w:name w:val="heading 2"/>
    <w:basedOn w:val="Titolo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317A4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A317A4"/>
    <w:rPr>
      <w:lang w:eastAsia="en-US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B86791"/>
    <w:rPr>
      <w:rFonts w:ascii="Arial" w:hAnsi="Arial" w:cs="Arial"/>
      <w:color w:val="000000"/>
      <w:kern w:val="2"/>
      <w:sz w:val="24"/>
      <w:szCs w:val="24"/>
      <w:lang w:eastAsia="ar-SA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A317A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A317A4"/>
    <w:pPr>
      <w:tabs>
        <w:tab w:val="center" w:pos="4819"/>
        <w:tab w:val="right" w:pos="963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501E"/>
    <w:pPr>
      <w:spacing w:after="160" w:line="259" w:lineRule="auto"/>
    </w:pPr>
    <w:rPr>
      <w:lang w:eastAsia="en-US"/>
    </w:rPr>
  </w:style>
  <w:style w:type="paragraph" w:styleId="Titolo2">
    <w:name w:val="heading 2"/>
    <w:basedOn w:val="Titolo"/>
    <w:next w:val="Corpotesto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A317A4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A317A4"/>
    <w:rPr>
      <w:lang w:eastAsia="en-US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Enfasiforte">
    <w:name w:val="Enfasi forte"/>
    <w:qFormat/>
    <w:rPr>
      <w:b/>
      <w:bCs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uiPriority w:val="99"/>
    <w:qFormat/>
    <w:rsid w:val="00B86791"/>
    <w:rPr>
      <w:rFonts w:ascii="Arial" w:hAnsi="Arial" w:cs="Arial"/>
      <w:color w:val="000000"/>
      <w:kern w:val="2"/>
      <w:sz w:val="24"/>
      <w:szCs w:val="24"/>
      <w:lang w:eastAsia="ar-SA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A317A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A317A4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156</Words>
  <Characters>892</Characters>
  <Application>Microsoft Office Word</Application>
  <DocSecurity>0</DocSecurity>
  <Lines>7</Lines>
  <Paragraphs>2</Paragraphs>
  <ScaleCrop>false</ScaleCrop>
  <Company>Regione Lombardia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7</dc:title>
  <dc:subject/>
  <dc:creator>Liliana Burzilleri</dc:creator>
  <dc:description/>
  <cp:lastModifiedBy>Cristina Agnelli</cp:lastModifiedBy>
  <cp:revision>8</cp:revision>
  <dcterms:created xsi:type="dcterms:W3CDTF">2018-10-01T09:57:00Z</dcterms:created>
  <dcterms:modified xsi:type="dcterms:W3CDTF">2025-05-19T13:45:00Z</dcterms:modified>
  <dc:language>it-IT</dc:language>
</cp:coreProperties>
</file>